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双人单面净化工作台（水平送风）SW-CJ-1CU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送风方式：水平送风 工作区尺寸：1770×500×600mm 外形尺寸：1820×745×1620mm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SW-CJ-1CU 双人单面净化工作台，采用水平送风，为医药卫生、生物工程和科学实验等领域提供局部洁净操作环境。</w:t>
      </w:r>
    </w:p>
    <w:p>
      <w:pPr>
        <w:pStyle w:val="Heading2"/>
      </w:pPr>
      <w:r>
        <w:t xml:space="preserve">结构特点</w:t>
      </w:r>
    </w:p>
    <w:p>
      <w:r>
        <w:t xml:space="preserve">箱体采用中纤板材，表面静电喷涂，工作台面采用不锈钢。控制面板按键操作，可调节风速；配备脚轮及支撑脚，便于移动与固定。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SW-CJ-1CU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双人单面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水平送风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1770×500×600mm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1820×745×1620mm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≤400kg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1675×600×50×1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40W×1 / 40W×1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产品图片与参数资料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108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10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产品链接：https://www.chaojingtai.com/jinghuagongzuotai/SW-CJ-1CU.html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